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47976" w14:textId="7F0D6B73" w:rsidR="00C624E5" w:rsidRPr="00E100B3" w:rsidRDefault="00C624E5" w:rsidP="00C624E5">
      <w:pPr>
        <w:spacing w:line="360" w:lineRule="auto"/>
        <w:rPr>
          <w:rFonts w:ascii="Arial" w:hAnsi="Arial" w:cs="Arial"/>
          <w:sz w:val="24"/>
          <w:szCs w:val="24"/>
        </w:rPr>
      </w:pPr>
      <w:r w:rsidRPr="00E100B3">
        <w:rPr>
          <w:rFonts w:ascii="Arial" w:hAnsi="Arial" w:cs="Arial"/>
          <w:sz w:val="24"/>
          <w:szCs w:val="24"/>
        </w:rPr>
        <w:t xml:space="preserve">Załącznik nr 2 do zapytania ofertowego z dnia </w:t>
      </w:r>
      <w:r w:rsidR="00796149">
        <w:rPr>
          <w:rFonts w:ascii="Arial" w:hAnsi="Arial" w:cs="Arial"/>
          <w:sz w:val="24"/>
          <w:szCs w:val="24"/>
        </w:rPr>
        <w:t>28.05</w:t>
      </w:r>
      <w:r w:rsidR="00C76F4C">
        <w:rPr>
          <w:rFonts w:ascii="Arial" w:hAnsi="Arial" w:cs="Arial"/>
          <w:sz w:val="24"/>
          <w:szCs w:val="24"/>
        </w:rPr>
        <w:t>.2025</w:t>
      </w:r>
      <w:r w:rsidRPr="00E100B3">
        <w:rPr>
          <w:rFonts w:ascii="Arial" w:hAnsi="Arial" w:cs="Arial"/>
          <w:sz w:val="24"/>
          <w:szCs w:val="24"/>
        </w:rPr>
        <w:t>. r.</w:t>
      </w:r>
    </w:p>
    <w:p w14:paraId="028489EC" w14:textId="77777777" w:rsidR="00C624E5" w:rsidRPr="00E100B3" w:rsidRDefault="00C624E5" w:rsidP="00C624E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1ABE559" w14:textId="77777777" w:rsidR="00C624E5" w:rsidRPr="00E100B3" w:rsidRDefault="00C624E5" w:rsidP="00C624E5">
      <w:pPr>
        <w:suppressAutoHyphens w:val="0"/>
        <w:spacing w:line="36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E100B3">
        <w:rPr>
          <w:rFonts w:ascii="Arial" w:hAnsi="Arial" w:cs="Arial"/>
          <w:b/>
          <w:sz w:val="24"/>
          <w:szCs w:val="24"/>
          <w:lang w:eastAsia="pl-PL"/>
        </w:rPr>
        <w:t xml:space="preserve">Umowa </w:t>
      </w:r>
    </w:p>
    <w:p w14:paraId="2A8A4D2B" w14:textId="77777777" w:rsidR="00C624E5" w:rsidRPr="00E100B3" w:rsidRDefault="00C624E5" w:rsidP="00C624E5">
      <w:pPr>
        <w:suppressAutoHyphens w:val="0"/>
        <w:spacing w:line="36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E100B3">
        <w:rPr>
          <w:rFonts w:ascii="Arial" w:hAnsi="Arial" w:cs="Arial"/>
          <w:b/>
          <w:sz w:val="24"/>
          <w:szCs w:val="24"/>
          <w:lang w:eastAsia="pl-PL"/>
        </w:rPr>
        <w:t xml:space="preserve">o współpracy nr………… </w:t>
      </w:r>
    </w:p>
    <w:p w14:paraId="16BF4031" w14:textId="77777777" w:rsidR="00C624E5" w:rsidRPr="00E100B3" w:rsidRDefault="00C624E5" w:rsidP="00C624E5">
      <w:pPr>
        <w:suppressAutoHyphens w:val="0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bookmarkStart w:id="0" w:name="_GoBack"/>
      <w:bookmarkEnd w:id="0"/>
    </w:p>
    <w:p w14:paraId="420E5BE9" w14:textId="77777777" w:rsidR="00C624E5" w:rsidRPr="00E100B3" w:rsidRDefault="00C624E5" w:rsidP="00C624E5">
      <w:pPr>
        <w:tabs>
          <w:tab w:val="left" w:pos="3272"/>
        </w:tabs>
        <w:suppressAutoHyphens w:val="0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>zawarta w dniu</w:t>
      </w:r>
      <w:r w:rsidR="00C76F4C">
        <w:rPr>
          <w:rFonts w:ascii="Arial" w:hAnsi="Arial" w:cs="Arial"/>
          <w:sz w:val="24"/>
          <w:szCs w:val="24"/>
          <w:lang w:eastAsia="pl-PL"/>
        </w:rPr>
        <w:t>…..</w:t>
      </w:r>
      <w:r w:rsidRPr="00E100B3">
        <w:rPr>
          <w:rFonts w:ascii="Arial" w:hAnsi="Arial" w:cs="Arial"/>
          <w:sz w:val="24"/>
          <w:szCs w:val="24"/>
          <w:lang w:eastAsia="pl-PL"/>
        </w:rPr>
        <w:t xml:space="preserve"> r. w Górze pomiędzy:</w:t>
      </w:r>
    </w:p>
    <w:p w14:paraId="3BE8D7C1" w14:textId="77777777" w:rsidR="00C624E5" w:rsidRPr="00E100B3" w:rsidRDefault="00C624E5" w:rsidP="00C624E5">
      <w:pPr>
        <w:tabs>
          <w:tab w:val="left" w:pos="3272"/>
        </w:tabs>
        <w:suppressAutoHyphens w:val="0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6EA9E658" w14:textId="77777777" w:rsidR="00C624E5" w:rsidRPr="00E100B3" w:rsidRDefault="00C624E5" w:rsidP="00C624E5">
      <w:pPr>
        <w:tabs>
          <w:tab w:val="left" w:pos="3272"/>
        </w:tabs>
        <w:suppressAutoHyphens w:val="0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06F6B901" w14:textId="77777777" w:rsidR="00C624E5" w:rsidRPr="00E100B3" w:rsidRDefault="00C624E5" w:rsidP="00C624E5">
      <w:pPr>
        <w:widowControl w:val="0"/>
        <w:suppressAutoHyphens w:val="0"/>
        <w:autoSpaceDE w:val="0"/>
        <w:autoSpaceDN w:val="0"/>
        <w:adjustRightInd w:val="0"/>
        <w:spacing w:line="360" w:lineRule="auto"/>
        <w:ind w:left="14" w:right="1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 xml:space="preserve">…………………………..  NIP ………………. </w:t>
      </w:r>
      <w:proofErr w:type="gramStart"/>
      <w:r w:rsidRPr="00E100B3">
        <w:rPr>
          <w:rFonts w:ascii="Arial" w:hAnsi="Arial" w:cs="Arial"/>
          <w:sz w:val="24"/>
          <w:szCs w:val="24"/>
          <w:lang w:eastAsia="pl-PL"/>
        </w:rPr>
        <w:t>oraz</w:t>
      </w:r>
      <w:proofErr w:type="gramEnd"/>
      <w:r w:rsidRPr="00E100B3">
        <w:rPr>
          <w:rFonts w:ascii="Arial" w:hAnsi="Arial" w:cs="Arial"/>
          <w:sz w:val="24"/>
          <w:szCs w:val="24"/>
          <w:lang w:eastAsia="pl-PL"/>
        </w:rPr>
        <w:t xml:space="preserve"> REGON ……………, wpisanej do Rejestru Przedsiębiorców Krajowego Rejestru Sądowego, pod numerem </w:t>
      </w:r>
      <w:r w:rsidRPr="00E100B3">
        <w:rPr>
          <w:rFonts w:ascii="Arial" w:hAnsi="Arial" w:cs="Arial"/>
          <w:b/>
          <w:sz w:val="24"/>
          <w:szCs w:val="24"/>
          <w:lang w:eastAsia="pl-PL"/>
        </w:rPr>
        <w:t>KRS ……</w:t>
      </w:r>
      <w:r w:rsidRPr="00E100B3">
        <w:rPr>
          <w:rFonts w:ascii="Arial" w:hAnsi="Arial" w:cs="Arial"/>
          <w:sz w:val="24"/>
          <w:szCs w:val="24"/>
          <w:lang w:eastAsia="pl-PL"/>
        </w:rPr>
        <w:t xml:space="preserve"> , której akta przechowywane są przez Sąd Rejonowy w ………… Wydział…… KRS, z kapitałem zakładowym w wysokości ………… zł reprezentowaną przez: ……………</w:t>
      </w:r>
      <w:r w:rsidRPr="00E100B3"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14:paraId="422418BB" w14:textId="77777777" w:rsidR="00C624E5" w:rsidRPr="00E100B3" w:rsidRDefault="00C624E5" w:rsidP="00C624E5">
      <w:pPr>
        <w:widowControl w:val="0"/>
        <w:suppressAutoHyphens w:val="0"/>
        <w:autoSpaceDE w:val="0"/>
        <w:autoSpaceDN w:val="0"/>
        <w:adjustRightInd w:val="0"/>
        <w:spacing w:line="360" w:lineRule="auto"/>
        <w:ind w:left="7" w:right="7"/>
        <w:rPr>
          <w:rFonts w:ascii="Arial" w:hAnsi="Arial" w:cs="Arial"/>
          <w:b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 xml:space="preserve">zwaną dalej </w:t>
      </w:r>
      <w:r w:rsidRPr="00E100B3">
        <w:rPr>
          <w:rFonts w:ascii="Arial" w:hAnsi="Arial" w:cs="Arial"/>
          <w:b/>
          <w:sz w:val="24"/>
          <w:szCs w:val="24"/>
          <w:lang w:eastAsia="pl-PL"/>
        </w:rPr>
        <w:t xml:space="preserve">"Kupującym" </w:t>
      </w:r>
    </w:p>
    <w:p w14:paraId="7DD58EB4" w14:textId="77777777" w:rsidR="00C624E5" w:rsidRPr="00E100B3" w:rsidRDefault="00C624E5" w:rsidP="00C624E5">
      <w:pPr>
        <w:tabs>
          <w:tab w:val="left" w:pos="3272"/>
        </w:tabs>
        <w:suppressAutoHyphens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04D08841" w14:textId="77777777" w:rsidR="00C624E5" w:rsidRPr="00E100B3" w:rsidRDefault="00C624E5" w:rsidP="00C624E5">
      <w:pPr>
        <w:suppressAutoHyphens w:val="0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>a</w:t>
      </w:r>
    </w:p>
    <w:p w14:paraId="4F07D8A4" w14:textId="77777777" w:rsidR="00C624E5" w:rsidRPr="00E100B3" w:rsidRDefault="00C624E5" w:rsidP="00C624E5">
      <w:pPr>
        <w:suppressAutoHyphens w:val="0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b/>
          <w:bCs/>
          <w:sz w:val="24"/>
          <w:szCs w:val="24"/>
          <w:lang w:eastAsia="pl-PL"/>
        </w:rPr>
        <w:t>Skarbem Państwa – Państwowym Gospodarstwem Leśnym Lasy Państwowe, Nadleśnictwem Góra Śląska,</w:t>
      </w:r>
      <w:r w:rsidRPr="00E100B3">
        <w:rPr>
          <w:rFonts w:ascii="Arial" w:hAnsi="Arial" w:cs="Arial"/>
          <w:sz w:val="24"/>
          <w:szCs w:val="24"/>
          <w:lang w:eastAsia="pl-PL"/>
        </w:rPr>
        <w:t>: ul. Podwale 31,56-200 Góra NIP</w:t>
      </w:r>
      <w:proofErr w:type="gramStart"/>
      <w:r w:rsidRPr="00E100B3">
        <w:rPr>
          <w:rFonts w:ascii="Arial" w:hAnsi="Arial" w:cs="Arial"/>
          <w:sz w:val="24"/>
          <w:szCs w:val="24"/>
          <w:lang w:eastAsia="pl-PL"/>
        </w:rPr>
        <w:t>:699-000-91-89 reprezentowanym</w:t>
      </w:r>
      <w:proofErr w:type="gramEnd"/>
      <w:r w:rsidRPr="00E100B3">
        <w:rPr>
          <w:rFonts w:ascii="Arial" w:hAnsi="Arial" w:cs="Arial"/>
          <w:sz w:val="24"/>
          <w:szCs w:val="24"/>
          <w:lang w:eastAsia="pl-PL"/>
        </w:rPr>
        <w:t xml:space="preserve"> przez: Dariusz KOCIUBIŃSKI – Nadleśniczego,</w:t>
      </w:r>
    </w:p>
    <w:p w14:paraId="7B0ED9CD" w14:textId="77777777" w:rsidR="00C624E5" w:rsidRPr="00E100B3" w:rsidRDefault="00C624E5" w:rsidP="00C624E5">
      <w:pPr>
        <w:tabs>
          <w:tab w:val="left" w:pos="708"/>
        </w:tabs>
        <w:suppressAutoHyphens w:val="0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 xml:space="preserve">zwany dalej </w:t>
      </w:r>
      <w:r w:rsidRPr="00E100B3">
        <w:rPr>
          <w:rFonts w:ascii="Arial" w:hAnsi="Arial" w:cs="Arial"/>
          <w:b/>
          <w:bCs/>
          <w:sz w:val="24"/>
          <w:szCs w:val="24"/>
          <w:lang w:eastAsia="pl-PL"/>
        </w:rPr>
        <w:t>„Sprzedającym”,</w:t>
      </w:r>
    </w:p>
    <w:p w14:paraId="03C67F98" w14:textId="77777777" w:rsidR="00C624E5" w:rsidRPr="00E100B3" w:rsidRDefault="00C624E5" w:rsidP="00C624E5">
      <w:pPr>
        <w:tabs>
          <w:tab w:val="left" w:pos="708"/>
        </w:tabs>
        <w:suppressAutoHyphens w:val="0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>łącznie zwani Stronami, a każdy z osobna Stroną.</w:t>
      </w:r>
    </w:p>
    <w:p w14:paraId="71198FE8" w14:textId="77777777" w:rsidR="00C624E5" w:rsidRPr="00E100B3" w:rsidRDefault="00C624E5" w:rsidP="00C624E5">
      <w:pPr>
        <w:suppressAutoHyphens w:val="0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7CB29F21" w14:textId="77777777" w:rsidR="00C624E5" w:rsidRPr="00E100B3" w:rsidRDefault="00C624E5" w:rsidP="00C624E5">
      <w:pPr>
        <w:suppressAutoHyphens w:val="0"/>
        <w:spacing w:line="36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E100B3">
        <w:rPr>
          <w:rFonts w:ascii="Arial" w:hAnsi="Arial" w:cs="Arial"/>
          <w:b/>
          <w:sz w:val="24"/>
          <w:szCs w:val="24"/>
          <w:lang w:eastAsia="pl-PL"/>
        </w:rPr>
        <w:t>§1</w:t>
      </w:r>
    </w:p>
    <w:p w14:paraId="6B8FABE6" w14:textId="77777777" w:rsidR="00C624E5" w:rsidRPr="00E100B3" w:rsidRDefault="00C624E5" w:rsidP="00C624E5">
      <w:pPr>
        <w:suppressAutoHyphens w:val="0"/>
        <w:spacing w:line="36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14:paraId="01C27A97" w14:textId="77777777" w:rsidR="00C624E5" w:rsidRPr="00E100B3" w:rsidRDefault="00C624E5" w:rsidP="00C624E5">
      <w:pPr>
        <w:numPr>
          <w:ilvl w:val="0"/>
          <w:numId w:val="3"/>
        </w:numPr>
        <w:suppressAutoHyphens w:val="0"/>
        <w:spacing w:line="360" w:lineRule="auto"/>
        <w:ind w:left="0" w:firstLine="0"/>
        <w:jc w:val="both"/>
        <w:rPr>
          <w:rFonts w:ascii="Arial" w:eastAsia="Calibri" w:hAnsi="Arial" w:cs="Arial"/>
          <w:b/>
          <w:sz w:val="24"/>
          <w:szCs w:val="24"/>
        </w:rPr>
      </w:pPr>
      <w:r w:rsidRPr="00E100B3">
        <w:rPr>
          <w:rFonts w:ascii="Arial" w:eastAsia="Calibri" w:hAnsi="Arial" w:cs="Arial"/>
          <w:sz w:val="24"/>
          <w:szCs w:val="24"/>
        </w:rPr>
        <w:t>Sprzedający zobowiązuje się sprzedać na rzecz Kupującego tusze zwierzyny łownej ( jelenie, daniele, sarny) pozyskanej na terenie obwodu łowieckiego, a Kupujący zobowiązuje się zapłacić cenę oraz odebrać tusze, na zasadach określonych w niniejszej umowie.</w:t>
      </w:r>
    </w:p>
    <w:p w14:paraId="1CE592DA" w14:textId="77777777" w:rsidR="00C624E5" w:rsidRPr="00E100B3" w:rsidRDefault="00C624E5" w:rsidP="00C624E5">
      <w:pPr>
        <w:numPr>
          <w:ilvl w:val="0"/>
          <w:numId w:val="3"/>
        </w:numPr>
        <w:suppressAutoHyphens w:val="0"/>
        <w:spacing w:line="360" w:lineRule="auto"/>
        <w:ind w:left="0" w:firstLine="0"/>
        <w:jc w:val="both"/>
        <w:rPr>
          <w:rFonts w:ascii="Arial" w:eastAsia="Calibri" w:hAnsi="Arial" w:cs="Arial"/>
          <w:b/>
          <w:sz w:val="24"/>
          <w:szCs w:val="24"/>
        </w:rPr>
      </w:pPr>
      <w:r w:rsidRPr="00E100B3">
        <w:rPr>
          <w:rFonts w:ascii="Arial" w:eastAsia="Calibri" w:hAnsi="Arial" w:cs="Arial"/>
          <w:sz w:val="24"/>
          <w:szCs w:val="24"/>
        </w:rPr>
        <w:t>Powyższe nie dotyczy zwierzyny pozyskanej przez Sprzedającego na użytek własny.</w:t>
      </w:r>
    </w:p>
    <w:p w14:paraId="2E3F7E2E" w14:textId="77777777" w:rsidR="00C624E5" w:rsidRPr="00E100B3" w:rsidRDefault="00C624E5" w:rsidP="00C624E5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0" w:right="7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 xml:space="preserve">Kupujący gwarantuje zakup tusz zwierzyny przeznaczonych na sprzedaż przez Sprzedającego bez względu na uwarunkowania niezależne od Sprzedającego (nie dotyczy tusz, u których upoważnione służby weterynaryjne stwierdziły włośnicę, gruźlicę lub inne choroby zwierzęce zwalczane z urzędu). </w:t>
      </w:r>
    </w:p>
    <w:p w14:paraId="54D8720B" w14:textId="77777777" w:rsidR="00C624E5" w:rsidRPr="00E100B3" w:rsidRDefault="00C624E5" w:rsidP="00C624E5">
      <w:pPr>
        <w:suppressAutoHyphens w:val="0"/>
        <w:spacing w:line="36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0E9BE6D7" w14:textId="77777777" w:rsidR="00C624E5" w:rsidRPr="00E100B3" w:rsidRDefault="00C624E5" w:rsidP="00C624E5">
      <w:pPr>
        <w:widowControl w:val="0"/>
        <w:suppressAutoHyphens w:val="0"/>
        <w:autoSpaceDE w:val="0"/>
        <w:autoSpaceDN w:val="0"/>
        <w:adjustRightInd w:val="0"/>
        <w:spacing w:line="360" w:lineRule="auto"/>
        <w:ind w:left="4356"/>
        <w:rPr>
          <w:rFonts w:ascii="Arial" w:hAnsi="Arial" w:cs="Arial"/>
          <w:b/>
          <w:sz w:val="24"/>
          <w:szCs w:val="24"/>
          <w:lang w:eastAsia="pl-PL"/>
        </w:rPr>
      </w:pPr>
      <w:r w:rsidRPr="00E100B3">
        <w:rPr>
          <w:rFonts w:ascii="Arial" w:hAnsi="Arial" w:cs="Arial"/>
          <w:b/>
          <w:sz w:val="24"/>
          <w:szCs w:val="24"/>
          <w:lang w:eastAsia="pl-PL"/>
        </w:rPr>
        <w:lastRenderedPageBreak/>
        <w:t>§2</w:t>
      </w:r>
    </w:p>
    <w:p w14:paraId="0DF38D97" w14:textId="77777777" w:rsidR="00C624E5" w:rsidRPr="00E100B3" w:rsidRDefault="00C624E5" w:rsidP="00C624E5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w w:val="107"/>
          <w:sz w:val="24"/>
          <w:szCs w:val="24"/>
          <w:lang w:eastAsia="pl-PL"/>
        </w:rPr>
      </w:pPr>
    </w:p>
    <w:p w14:paraId="538B9845" w14:textId="77777777" w:rsidR="00C624E5" w:rsidRPr="00E100B3" w:rsidRDefault="00C624E5" w:rsidP="00C624E5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0" w:right="7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 xml:space="preserve">Kupujący zobowiązuje się przy przyjmowaniu tusz w punkcie skupu, do ich klasyfikacji ustalonej między stronami gdzie I </w:t>
      </w:r>
      <w:proofErr w:type="spellStart"/>
      <w:r w:rsidRPr="00E100B3">
        <w:rPr>
          <w:rFonts w:ascii="Arial" w:hAnsi="Arial" w:cs="Arial"/>
          <w:sz w:val="24"/>
          <w:szCs w:val="24"/>
          <w:lang w:eastAsia="pl-PL"/>
        </w:rPr>
        <w:t>kl</w:t>
      </w:r>
      <w:proofErr w:type="spellEnd"/>
      <w:r w:rsidRPr="00E100B3">
        <w:rPr>
          <w:rFonts w:ascii="Arial" w:hAnsi="Arial" w:cs="Arial"/>
          <w:sz w:val="24"/>
          <w:szCs w:val="24"/>
          <w:lang w:eastAsia="pl-PL"/>
        </w:rPr>
        <w:t xml:space="preserve"> stanowi 100% ceny, II kl. stanowi 80% ceny z kl. I </w:t>
      </w:r>
      <w:proofErr w:type="spellStart"/>
      <w:r w:rsidRPr="00E100B3">
        <w:rPr>
          <w:rFonts w:ascii="Arial" w:hAnsi="Arial" w:cs="Arial"/>
          <w:sz w:val="24"/>
          <w:szCs w:val="24"/>
          <w:lang w:eastAsia="pl-PL"/>
        </w:rPr>
        <w:t>i</w:t>
      </w:r>
      <w:proofErr w:type="spellEnd"/>
      <w:r w:rsidRPr="00E100B3">
        <w:rPr>
          <w:rFonts w:ascii="Arial" w:hAnsi="Arial" w:cs="Arial"/>
          <w:sz w:val="24"/>
          <w:szCs w:val="24"/>
          <w:lang w:eastAsia="pl-PL"/>
        </w:rPr>
        <w:t xml:space="preserve"> III kl. stanowi 50% ceny z kl. I. </w:t>
      </w:r>
    </w:p>
    <w:p w14:paraId="2D5D74AC" w14:textId="77777777" w:rsidR="00C624E5" w:rsidRPr="00E100B3" w:rsidRDefault="00C624E5" w:rsidP="00C624E5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0" w:right="7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 xml:space="preserve">Klasyfikacji tusz dokonuje osoba prowadząca punkt skupu wystawiając dokument przyjęcia „MP” według instrukcji klasyfikacji i przechowywania tusz zwierząt łownych, obowiązujących w punktach skupu ………... </w:t>
      </w:r>
    </w:p>
    <w:p w14:paraId="7551A9A5" w14:textId="77777777" w:rsidR="00C624E5" w:rsidRPr="00E100B3" w:rsidRDefault="00C624E5" w:rsidP="00C624E5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0" w:right="7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>Myśliwy swoim podpisem na dokumencie „MP” potwierdza zawarte tam dane o zwierzynie łącznie z klasyfikacją oraz ceną i przyjmuje je za dane ostateczne.</w:t>
      </w:r>
    </w:p>
    <w:p w14:paraId="58E623DD" w14:textId="77777777" w:rsidR="00C624E5" w:rsidRPr="00E100B3" w:rsidRDefault="00C624E5" w:rsidP="00C624E5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0" w:right="7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 xml:space="preserve">W przypadku braku porozumienia co do klasyfikacji między myśliwym a prowadzącym punkt skupu tusza zostanie przyjęta warunkowo do rozstrzygnięcia przez lekarza weterynarii nadzorującego punkt przerobu tusz. </w:t>
      </w:r>
    </w:p>
    <w:p w14:paraId="0FFAB81E" w14:textId="77777777" w:rsidR="00C624E5" w:rsidRPr="00E100B3" w:rsidRDefault="00C624E5" w:rsidP="00C624E5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0" w:right="7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 xml:space="preserve">Przedstawiciele obu stron mogą w każdej chwili i bez ograniczeń uczestniczyć przy klasyfikacji. </w:t>
      </w:r>
    </w:p>
    <w:p w14:paraId="207620C8" w14:textId="77777777" w:rsidR="00C624E5" w:rsidRPr="00E100B3" w:rsidRDefault="00C624E5" w:rsidP="00C624E5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0" w:right="7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>Fakt zdania zwierzyny, wystawienie dowodu przyjęcia przez punktowego-klasyfikatora potwierdzonego podpisem zdającego, czyni transakcję ważną, a umowę sprzedaży uważa się za zawarta.</w:t>
      </w:r>
    </w:p>
    <w:p w14:paraId="6ED44FE0" w14:textId="77777777" w:rsidR="00C624E5" w:rsidRPr="00E100B3" w:rsidRDefault="00C624E5" w:rsidP="00C624E5">
      <w:pPr>
        <w:numPr>
          <w:ilvl w:val="0"/>
          <w:numId w:val="4"/>
        </w:numPr>
        <w:suppressAutoHyphens w:val="0"/>
        <w:spacing w:line="36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E100B3">
        <w:rPr>
          <w:rFonts w:ascii="Arial" w:eastAsia="Calibri" w:hAnsi="Arial" w:cs="Arial"/>
          <w:sz w:val="24"/>
          <w:szCs w:val="24"/>
        </w:rPr>
        <w:t xml:space="preserve">Strony uzgadniają, iż myśliwi będą dostarczać pozyskaną zwierzynę do punktu skupu na własny koszt. </w:t>
      </w:r>
    </w:p>
    <w:p w14:paraId="62093F8E" w14:textId="77777777" w:rsidR="00C624E5" w:rsidRPr="00E100B3" w:rsidRDefault="00C624E5" w:rsidP="00C624E5">
      <w:pPr>
        <w:numPr>
          <w:ilvl w:val="0"/>
          <w:numId w:val="4"/>
        </w:numPr>
        <w:suppressAutoHyphens w:val="0"/>
        <w:spacing w:line="36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E100B3">
        <w:rPr>
          <w:rFonts w:ascii="Arial" w:eastAsia="Calibri" w:hAnsi="Arial" w:cs="Arial"/>
          <w:sz w:val="24"/>
          <w:szCs w:val="24"/>
        </w:rPr>
        <w:t>Kupujący przyjmuje na siebie wszystkie obowiązki związane z dostosowywaniem punktu skupu w ……….. do wymogów sanitarnych i weterynaryjnych w przypadku ich zmiany w trakcie trwania umowy oraz objęcia całości obsługi łącznie z zatrudnieniem punktowego.</w:t>
      </w:r>
    </w:p>
    <w:p w14:paraId="17D81C1B" w14:textId="77777777" w:rsidR="00C624E5" w:rsidRPr="00E100B3" w:rsidRDefault="00C624E5" w:rsidP="00C624E5">
      <w:pPr>
        <w:widowControl w:val="0"/>
        <w:suppressAutoHyphens w:val="0"/>
        <w:autoSpaceDE w:val="0"/>
        <w:autoSpaceDN w:val="0"/>
        <w:adjustRightInd w:val="0"/>
        <w:spacing w:line="360" w:lineRule="auto"/>
        <w:ind w:left="7" w:right="7"/>
        <w:rPr>
          <w:rFonts w:ascii="Arial" w:hAnsi="Arial" w:cs="Arial"/>
          <w:sz w:val="24"/>
          <w:szCs w:val="24"/>
          <w:lang w:eastAsia="pl-PL"/>
        </w:rPr>
      </w:pPr>
    </w:p>
    <w:p w14:paraId="58BAF267" w14:textId="77777777" w:rsidR="00C624E5" w:rsidRPr="00E100B3" w:rsidRDefault="00C624E5" w:rsidP="00C624E5">
      <w:pPr>
        <w:widowControl w:val="0"/>
        <w:suppressAutoHyphens w:val="0"/>
        <w:autoSpaceDE w:val="0"/>
        <w:autoSpaceDN w:val="0"/>
        <w:adjustRightInd w:val="0"/>
        <w:spacing w:line="360" w:lineRule="auto"/>
        <w:ind w:left="4363"/>
        <w:rPr>
          <w:rFonts w:ascii="Arial" w:hAnsi="Arial" w:cs="Arial"/>
          <w:b/>
          <w:sz w:val="24"/>
          <w:szCs w:val="24"/>
          <w:lang w:eastAsia="pl-PL"/>
        </w:rPr>
      </w:pPr>
      <w:r w:rsidRPr="00E100B3">
        <w:rPr>
          <w:rFonts w:ascii="Arial" w:hAnsi="Arial" w:cs="Arial"/>
          <w:b/>
          <w:sz w:val="24"/>
          <w:szCs w:val="24"/>
          <w:lang w:eastAsia="pl-PL"/>
        </w:rPr>
        <w:t xml:space="preserve">§ 3 </w:t>
      </w:r>
    </w:p>
    <w:p w14:paraId="16F234E9" w14:textId="77777777" w:rsidR="00C624E5" w:rsidRPr="00E100B3" w:rsidRDefault="00C624E5" w:rsidP="00C624E5">
      <w:pPr>
        <w:widowControl w:val="0"/>
        <w:suppressAutoHyphens w:val="0"/>
        <w:autoSpaceDE w:val="0"/>
        <w:autoSpaceDN w:val="0"/>
        <w:adjustRightInd w:val="0"/>
        <w:spacing w:line="360" w:lineRule="auto"/>
        <w:ind w:left="4363"/>
        <w:rPr>
          <w:rFonts w:ascii="Arial" w:hAnsi="Arial" w:cs="Arial"/>
          <w:b/>
          <w:sz w:val="24"/>
          <w:szCs w:val="24"/>
          <w:lang w:eastAsia="pl-PL"/>
        </w:rPr>
      </w:pPr>
    </w:p>
    <w:p w14:paraId="64E479CD" w14:textId="77777777" w:rsidR="00C624E5" w:rsidRPr="00E100B3" w:rsidRDefault="00C624E5" w:rsidP="00C624E5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ind w:left="0" w:right="7" w:firstLine="7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 xml:space="preserve">Ceny skupu tusz podawane będą na bieżąco w punkcie skupu przez Kupującego i stanowić będą po wpisaniu w dowód dostawy "MP" i zabraniu go przez myśliwego podstawę do wystawienia faktury przez Nadleśnictwo. </w:t>
      </w:r>
    </w:p>
    <w:p w14:paraId="2C219F4A" w14:textId="77777777" w:rsidR="00F00378" w:rsidRPr="00E100B3" w:rsidRDefault="00C624E5" w:rsidP="00F00378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ind w:left="0" w:right="7" w:firstLine="7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 xml:space="preserve">Kupujący zapewnia stosowanie cen skupu równych lub </w:t>
      </w:r>
      <w:r w:rsidR="00570D61" w:rsidRPr="00E100B3">
        <w:rPr>
          <w:rFonts w:ascii="Arial" w:hAnsi="Arial" w:cs="Arial"/>
          <w:sz w:val="24"/>
          <w:szCs w:val="24"/>
          <w:lang w:eastAsia="pl-PL"/>
        </w:rPr>
        <w:t xml:space="preserve">wyższych od średniej cen skupu, oferowanych przez firmy uprawnione do skupu dziczyzny działających na terenie RDLP Poznań. Cenę określa Sprzedający na podstawie cen skupu z ośrodków hodowli zwierzyny. </w:t>
      </w:r>
    </w:p>
    <w:p w14:paraId="20E8B05A" w14:textId="77777777" w:rsidR="00C624E5" w:rsidRPr="00E100B3" w:rsidRDefault="00C624E5" w:rsidP="00C624E5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ind w:left="0" w:right="7" w:firstLine="7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lastRenderedPageBreak/>
        <w:t>Obowiązujący cennik będzie dostarczany każdorazowo do Nadleśnictwa na koniec każdego miesiąca.</w:t>
      </w:r>
    </w:p>
    <w:p w14:paraId="19C237B4" w14:textId="77777777" w:rsidR="00C624E5" w:rsidRPr="00E100B3" w:rsidRDefault="00C624E5" w:rsidP="00C624E5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ind w:left="0" w:right="7" w:firstLine="7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 xml:space="preserve">O zmianie cen za tusze dziczyzny …………………………   będzie informowała Nadleśnictwo poprzez przedstawiciela firmy lub osobę prowadzącą Punkt Skupu. </w:t>
      </w:r>
    </w:p>
    <w:p w14:paraId="4ADFA10C" w14:textId="77777777" w:rsidR="00C624E5" w:rsidRPr="00E100B3" w:rsidRDefault="00C624E5" w:rsidP="00C624E5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ind w:left="0" w:right="7" w:firstLine="7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 xml:space="preserve">W przypadku wyższej różnicy ceny niż 5% u Kupującego w stosunku do średniej ceny w punktach konkurencji </w:t>
      </w:r>
      <w:r w:rsidR="00F00378" w:rsidRPr="00E100B3">
        <w:rPr>
          <w:rFonts w:ascii="Arial" w:hAnsi="Arial" w:cs="Arial"/>
          <w:sz w:val="24"/>
          <w:szCs w:val="24"/>
          <w:lang w:eastAsia="pl-PL"/>
        </w:rPr>
        <w:t xml:space="preserve">określonej w </w:t>
      </w:r>
      <w:r w:rsidR="00F00378" w:rsidRPr="00E100B3">
        <w:rPr>
          <w:rFonts w:ascii="Arial" w:hAnsi="Arial" w:cs="Arial"/>
          <w:b/>
          <w:sz w:val="24"/>
          <w:szCs w:val="24"/>
          <w:lang w:eastAsia="pl-PL"/>
        </w:rPr>
        <w:t>§ 3 ust. 2</w:t>
      </w:r>
      <w:r w:rsidRPr="00E100B3">
        <w:rPr>
          <w:rFonts w:ascii="Arial" w:hAnsi="Arial" w:cs="Arial"/>
          <w:sz w:val="24"/>
          <w:szCs w:val="24"/>
          <w:lang w:eastAsia="pl-PL"/>
        </w:rPr>
        <w:t xml:space="preserve">, Nadleśnictwo będzie obciążać Kupującego powyższą różnicą na koniec każdego miesiąca za miniony okres. Powstała dopłata będzie każdorazowo uzgadniana przez strony umowy. </w:t>
      </w:r>
    </w:p>
    <w:p w14:paraId="00322D18" w14:textId="77777777" w:rsidR="009E1428" w:rsidRPr="00E100B3" w:rsidRDefault="009E1428" w:rsidP="009E1428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ind w:left="0" w:right="7" w:firstLine="7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 xml:space="preserve">Ceny minimalne sprzedaży za tusze zwierzyny łownej w skórze i w I klasie jakości na dzień zawarcia umowy zostały określone w ofercie Kupującego i wynoszą odpowiednio: </w:t>
      </w:r>
    </w:p>
    <w:p w14:paraId="1FF89C21" w14:textId="77777777" w:rsidR="009E1428" w:rsidRPr="00E100B3" w:rsidRDefault="009E1428" w:rsidP="009E1428">
      <w:pPr>
        <w:widowControl w:val="0"/>
        <w:suppressAutoHyphens w:val="0"/>
        <w:autoSpaceDE w:val="0"/>
        <w:autoSpaceDN w:val="0"/>
        <w:adjustRightInd w:val="0"/>
        <w:spacing w:line="360" w:lineRule="auto"/>
        <w:ind w:right="7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 xml:space="preserve">      a) jeleń ………………zł/kg</w:t>
      </w:r>
    </w:p>
    <w:p w14:paraId="1F8A707D" w14:textId="77777777" w:rsidR="009E1428" w:rsidRPr="00E100B3" w:rsidRDefault="009E1428" w:rsidP="009E1428">
      <w:pPr>
        <w:widowControl w:val="0"/>
        <w:suppressAutoHyphens w:val="0"/>
        <w:autoSpaceDE w:val="0"/>
        <w:autoSpaceDN w:val="0"/>
        <w:adjustRightInd w:val="0"/>
        <w:spacing w:line="360" w:lineRule="auto"/>
        <w:ind w:right="7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 xml:space="preserve">      b) daniel ………….... zł/kg</w:t>
      </w:r>
    </w:p>
    <w:p w14:paraId="1D0A2CC0" w14:textId="77777777" w:rsidR="00E100B3" w:rsidRPr="00E100B3" w:rsidRDefault="009E1428" w:rsidP="00E100B3">
      <w:pPr>
        <w:widowControl w:val="0"/>
        <w:suppressAutoHyphens w:val="0"/>
        <w:autoSpaceDE w:val="0"/>
        <w:autoSpaceDN w:val="0"/>
        <w:adjustRightInd w:val="0"/>
        <w:spacing w:line="360" w:lineRule="auto"/>
        <w:ind w:right="7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 xml:space="preserve">      </w:t>
      </w:r>
      <w:proofErr w:type="gramStart"/>
      <w:r w:rsidRPr="00E100B3">
        <w:rPr>
          <w:rFonts w:ascii="Arial" w:hAnsi="Arial" w:cs="Arial"/>
          <w:sz w:val="24"/>
          <w:szCs w:val="24"/>
          <w:lang w:eastAsia="pl-PL"/>
        </w:rPr>
        <w:t>c</w:t>
      </w:r>
      <w:proofErr w:type="gramEnd"/>
      <w:r w:rsidRPr="00E100B3">
        <w:rPr>
          <w:rFonts w:ascii="Arial" w:hAnsi="Arial" w:cs="Arial"/>
          <w:sz w:val="24"/>
          <w:szCs w:val="24"/>
          <w:lang w:eastAsia="pl-PL"/>
        </w:rPr>
        <w:t>) sarna ……………..zł/kg</w:t>
      </w:r>
    </w:p>
    <w:p w14:paraId="2A638437" w14:textId="77777777" w:rsidR="00E100B3" w:rsidRPr="00E100B3" w:rsidRDefault="00E100B3" w:rsidP="00E100B3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ind w:right="7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 xml:space="preserve">Ceny minimalne obowiązują przez cały okres trwania umowy. </w:t>
      </w:r>
    </w:p>
    <w:p w14:paraId="46D3E9E0" w14:textId="77777777" w:rsidR="00C624E5" w:rsidRPr="00E100B3" w:rsidRDefault="00C624E5" w:rsidP="00C624E5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eastAsia="pl-PL"/>
        </w:rPr>
      </w:pPr>
    </w:p>
    <w:p w14:paraId="4AC0238C" w14:textId="77777777" w:rsidR="00C624E5" w:rsidRPr="00E100B3" w:rsidRDefault="00C624E5" w:rsidP="00C624E5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100B3">
        <w:rPr>
          <w:rFonts w:ascii="Arial" w:eastAsia="Calibri" w:hAnsi="Arial" w:cs="Arial"/>
          <w:b/>
          <w:sz w:val="24"/>
          <w:szCs w:val="24"/>
        </w:rPr>
        <w:t>§ 4</w:t>
      </w:r>
    </w:p>
    <w:p w14:paraId="48207E49" w14:textId="77777777" w:rsidR="00C624E5" w:rsidRPr="00E100B3" w:rsidRDefault="00C624E5" w:rsidP="00C624E5">
      <w:pPr>
        <w:spacing w:line="360" w:lineRule="auto"/>
        <w:ind w:left="3850"/>
        <w:jc w:val="both"/>
        <w:rPr>
          <w:rFonts w:ascii="Arial" w:eastAsia="Calibri" w:hAnsi="Arial" w:cs="Arial"/>
          <w:b/>
          <w:sz w:val="24"/>
          <w:szCs w:val="24"/>
        </w:rPr>
      </w:pPr>
      <w:r w:rsidRPr="00E100B3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21999ADA" w14:textId="77777777" w:rsidR="00C624E5" w:rsidRPr="00E100B3" w:rsidRDefault="00C624E5" w:rsidP="00C624E5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100B3">
        <w:rPr>
          <w:rFonts w:ascii="Arial" w:eastAsia="Calibri" w:hAnsi="Arial" w:cs="Arial"/>
          <w:sz w:val="24"/>
          <w:szCs w:val="24"/>
        </w:rPr>
        <w:t xml:space="preserve">Umowa nie ogranicza Kupującego w zakresie skupu tusz zwierzyny łownej od innych podmiotów gospodarczych niż Sprzedający, pod warunkiem bezwzględnego zapewnienia odbioru tusz </w:t>
      </w:r>
      <w:r w:rsidR="00E100B3" w:rsidRPr="00E100B3">
        <w:rPr>
          <w:rFonts w:ascii="Arial" w:eastAsia="Calibri" w:hAnsi="Arial" w:cs="Arial"/>
          <w:sz w:val="24"/>
          <w:szCs w:val="24"/>
        </w:rPr>
        <w:t>od Sprzedającego</w:t>
      </w:r>
      <w:r w:rsidRPr="00E100B3">
        <w:rPr>
          <w:rFonts w:ascii="Arial" w:eastAsia="Calibri" w:hAnsi="Arial" w:cs="Arial"/>
          <w:sz w:val="24"/>
          <w:szCs w:val="24"/>
        </w:rPr>
        <w:t xml:space="preserve"> i utrzymania warunków dla innych dostawców nie lepszych niż w niniejszej umowie. </w:t>
      </w:r>
    </w:p>
    <w:p w14:paraId="1CD658FE" w14:textId="77777777" w:rsidR="00C624E5" w:rsidRPr="00E100B3" w:rsidRDefault="00C624E5" w:rsidP="00C624E5">
      <w:pPr>
        <w:spacing w:line="360" w:lineRule="auto"/>
        <w:ind w:left="3850"/>
        <w:jc w:val="both"/>
        <w:rPr>
          <w:rFonts w:ascii="Arial" w:eastAsia="Calibri" w:hAnsi="Arial" w:cs="Arial"/>
          <w:sz w:val="24"/>
          <w:szCs w:val="24"/>
        </w:rPr>
      </w:pPr>
    </w:p>
    <w:p w14:paraId="6620B9CD" w14:textId="77777777" w:rsidR="00C624E5" w:rsidRPr="00E100B3" w:rsidRDefault="00C624E5" w:rsidP="00C624E5">
      <w:pPr>
        <w:spacing w:line="360" w:lineRule="auto"/>
        <w:jc w:val="center"/>
        <w:rPr>
          <w:rFonts w:ascii="Arial" w:eastAsia="Calibri" w:hAnsi="Arial" w:cs="Arial"/>
          <w:b/>
          <w:w w:val="105"/>
          <w:sz w:val="24"/>
          <w:szCs w:val="24"/>
        </w:rPr>
      </w:pPr>
      <w:r w:rsidRPr="00E100B3">
        <w:rPr>
          <w:rFonts w:ascii="Arial" w:eastAsia="Calibri" w:hAnsi="Arial" w:cs="Arial"/>
          <w:b/>
          <w:w w:val="105"/>
          <w:sz w:val="24"/>
          <w:szCs w:val="24"/>
        </w:rPr>
        <w:t>§ 5</w:t>
      </w:r>
    </w:p>
    <w:p w14:paraId="1084C9CA" w14:textId="77777777" w:rsidR="00C624E5" w:rsidRPr="00E100B3" w:rsidRDefault="00C624E5" w:rsidP="00C624E5">
      <w:pPr>
        <w:spacing w:line="360" w:lineRule="auto"/>
        <w:jc w:val="center"/>
        <w:rPr>
          <w:rFonts w:ascii="Arial" w:eastAsia="Calibri" w:hAnsi="Arial" w:cs="Arial"/>
          <w:b/>
          <w:w w:val="105"/>
          <w:sz w:val="24"/>
          <w:szCs w:val="24"/>
        </w:rPr>
      </w:pPr>
    </w:p>
    <w:p w14:paraId="513DF577" w14:textId="77777777" w:rsidR="00C624E5" w:rsidRPr="00E100B3" w:rsidRDefault="00C624E5" w:rsidP="00C624E5">
      <w:pPr>
        <w:numPr>
          <w:ilvl w:val="0"/>
          <w:numId w:val="2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 xml:space="preserve">Za dostarczoną zwierzynę Sprzedający wystawi fakturę </w:t>
      </w:r>
      <w:r w:rsidRPr="00E100B3">
        <w:rPr>
          <w:rFonts w:ascii="Arial" w:hAnsi="Arial" w:cs="Arial"/>
          <w:sz w:val="24"/>
          <w:szCs w:val="24"/>
          <w:lang w:eastAsia="pl-PL" w:bidi="he-IL"/>
        </w:rPr>
        <w:t xml:space="preserve">VAT najpóźniej w ciągu 14 dni od każdej dostarczonej partii. </w:t>
      </w:r>
    </w:p>
    <w:p w14:paraId="50FEC114" w14:textId="77777777" w:rsidR="00C624E5" w:rsidRPr="00E100B3" w:rsidRDefault="00C624E5" w:rsidP="00C624E5">
      <w:pPr>
        <w:numPr>
          <w:ilvl w:val="0"/>
          <w:numId w:val="2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>Kupującego obciąża obowiązek przeprowadzenia wymaganych badań weterynaryjnych w obowiązujących terminach i na własny koszt.</w:t>
      </w:r>
    </w:p>
    <w:p w14:paraId="5841F6DA" w14:textId="77777777" w:rsidR="00C624E5" w:rsidRPr="00E100B3" w:rsidRDefault="00C624E5" w:rsidP="00C624E5">
      <w:pPr>
        <w:numPr>
          <w:ilvl w:val="0"/>
          <w:numId w:val="2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 xml:space="preserve">Zapłaty za zakupioną partię tusz Kupujący dokonuje w formie przelewu na rachunek bankowy Sprzedającego wskazany na fakturze, w terminie do 14 dni od daty wystawienia faktury. </w:t>
      </w:r>
    </w:p>
    <w:p w14:paraId="05CCA6A9" w14:textId="28E7BD23" w:rsidR="00ED27BA" w:rsidRPr="00ED27BA" w:rsidRDefault="00C624E5" w:rsidP="00ED27BA">
      <w:pPr>
        <w:numPr>
          <w:ilvl w:val="0"/>
          <w:numId w:val="2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>Za dzień dokonania zapłaty uznaje się datę wpływu środków pieniężnych na rachunek bankowy Sprzedającego.</w:t>
      </w:r>
    </w:p>
    <w:p w14:paraId="4835D9FB" w14:textId="77777777" w:rsidR="00C624E5" w:rsidRDefault="00C624E5" w:rsidP="00C624E5">
      <w:pPr>
        <w:numPr>
          <w:ilvl w:val="0"/>
          <w:numId w:val="2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lastRenderedPageBreak/>
        <w:t>Wszelkie koszty związane z zapłatą pokrywa Kupujący.</w:t>
      </w:r>
    </w:p>
    <w:p w14:paraId="54F8443B" w14:textId="612A0382" w:rsidR="00C624E5" w:rsidRPr="00957D22" w:rsidRDefault="00ED27BA" w:rsidP="00C76F4C">
      <w:pPr>
        <w:numPr>
          <w:ilvl w:val="0"/>
          <w:numId w:val="2"/>
        </w:numPr>
        <w:suppressAutoHyphens w:val="0"/>
        <w:spacing w:line="360" w:lineRule="auto"/>
        <w:ind w:left="0" w:firstLine="0"/>
        <w:jc w:val="both"/>
        <w:rPr>
          <w:rFonts w:ascii="Arial" w:eastAsia="Calibri" w:hAnsi="Arial" w:cs="Arial"/>
          <w:sz w:val="24"/>
          <w:szCs w:val="24"/>
          <w:lang w:bidi="he-IL"/>
        </w:rPr>
      </w:pPr>
      <w:r w:rsidRPr="00957D22">
        <w:rPr>
          <w:rFonts w:ascii="Arial" w:hAnsi="Arial" w:cs="Arial"/>
          <w:sz w:val="24"/>
          <w:szCs w:val="24"/>
          <w:lang w:eastAsia="pl-PL"/>
        </w:rPr>
        <w:t>W przypadku nieterminowej zapłaty Sprzedającemu przysługują odsetki ustawowe za opóźnienie w transakcjach handlowych oraz rekompensata za koszty odzyskiwania należności zgodnie z</w:t>
      </w:r>
      <w:r w:rsidR="00957D22">
        <w:rPr>
          <w:rFonts w:ascii="Arial" w:hAnsi="Arial" w:cs="Arial"/>
          <w:sz w:val="24"/>
          <w:szCs w:val="24"/>
          <w:lang w:eastAsia="pl-PL"/>
        </w:rPr>
        <w:t xml:space="preserve"> ustawa z dnia </w:t>
      </w:r>
      <w:r w:rsidR="00957D22" w:rsidRPr="00957D22">
        <w:rPr>
          <w:rFonts w:ascii="Arial" w:hAnsi="Arial" w:cs="Arial"/>
          <w:sz w:val="24"/>
          <w:szCs w:val="24"/>
          <w:lang w:eastAsia="pl-PL"/>
        </w:rPr>
        <w:t xml:space="preserve">8 marca 2013 </w:t>
      </w:r>
      <w:proofErr w:type="gramStart"/>
      <w:r w:rsidR="00957D22" w:rsidRPr="00957D22">
        <w:rPr>
          <w:rFonts w:ascii="Arial" w:hAnsi="Arial" w:cs="Arial"/>
          <w:sz w:val="24"/>
          <w:szCs w:val="24"/>
          <w:lang w:eastAsia="pl-PL"/>
        </w:rPr>
        <w:t xml:space="preserve">r. </w:t>
      </w:r>
      <w:r w:rsidR="00957D22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957D2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57D22" w:rsidRPr="00957D22">
        <w:rPr>
          <w:rFonts w:ascii="Arial" w:hAnsi="Arial" w:cs="Arial"/>
          <w:sz w:val="24"/>
          <w:szCs w:val="24"/>
          <w:lang w:eastAsia="pl-PL"/>
        </w:rPr>
        <w:t>o</w:t>
      </w:r>
      <w:proofErr w:type="gramEnd"/>
      <w:r w:rsidR="00957D22" w:rsidRPr="00957D22">
        <w:rPr>
          <w:rFonts w:ascii="Arial" w:hAnsi="Arial" w:cs="Arial"/>
          <w:sz w:val="24"/>
          <w:szCs w:val="24"/>
          <w:lang w:eastAsia="pl-PL"/>
        </w:rPr>
        <w:t xml:space="preserve"> przeciwdziałaniu nadmiernym opóźnieniom w  transakcjach handlowych (t.j. Dz. U. z 2023 r. poz. 1790 ze zm.)</w:t>
      </w:r>
    </w:p>
    <w:p w14:paraId="535E614D" w14:textId="77777777" w:rsidR="00C624E5" w:rsidRPr="00E100B3" w:rsidRDefault="00C624E5" w:rsidP="00C624E5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100B3">
        <w:rPr>
          <w:rFonts w:ascii="Arial" w:eastAsia="Calibri" w:hAnsi="Arial" w:cs="Arial"/>
          <w:b/>
          <w:sz w:val="24"/>
          <w:szCs w:val="24"/>
        </w:rPr>
        <w:t>§ 7</w:t>
      </w:r>
    </w:p>
    <w:p w14:paraId="66C7A6F4" w14:textId="77777777" w:rsidR="00C624E5" w:rsidRPr="00E100B3" w:rsidRDefault="00C624E5" w:rsidP="00C624E5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45CD2A2" w14:textId="77777777" w:rsidR="00C624E5" w:rsidRPr="00E100B3" w:rsidRDefault="00C624E5" w:rsidP="00C624E5">
      <w:pPr>
        <w:numPr>
          <w:ilvl w:val="0"/>
          <w:numId w:val="10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 xml:space="preserve">Jako zabezpieczenie należności Sprzedającego, Kupujący zobowiązuję się do ustanowienia na rzecz Sprzedającego zabezpieczenia w formie kaucji pieniężnej wynoszącej 5.000,00 zł, wpłaconej na konto bankowe Sprzedającego o numerze </w:t>
      </w:r>
      <w:r w:rsidRPr="00E100B3">
        <w:rPr>
          <w:rFonts w:ascii="Arial" w:hAnsi="Arial" w:cs="Arial"/>
          <w:b/>
          <w:sz w:val="24"/>
          <w:szCs w:val="24"/>
          <w:lang w:eastAsia="pl-PL"/>
        </w:rPr>
        <w:t>PKO 1O/</w:t>
      </w:r>
      <w:proofErr w:type="gramStart"/>
      <w:r w:rsidRPr="00E100B3">
        <w:rPr>
          <w:rFonts w:ascii="Arial" w:hAnsi="Arial" w:cs="Arial"/>
          <w:b/>
          <w:sz w:val="24"/>
          <w:szCs w:val="24"/>
          <w:lang w:eastAsia="pl-PL"/>
        </w:rPr>
        <w:t>Góra 33 1020 3017 0000 2002 0425 3142</w:t>
      </w:r>
      <w:r w:rsidRPr="00E100B3">
        <w:rPr>
          <w:rFonts w:ascii="Arial" w:hAnsi="Arial" w:cs="Arial"/>
          <w:sz w:val="24"/>
          <w:szCs w:val="24"/>
          <w:lang w:eastAsia="pl-PL"/>
        </w:rPr>
        <w:t xml:space="preserve">  Kaucja</w:t>
      </w:r>
      <w:proofErr w:type="gramEnd"/>
      <w:r w:rsidRPr="00E100B3">
        <w:rPr>
          <w:rFonts w:ascii="Arial" w:hAnsi="Arial" w:cs="Arial"/>
          <w:sz w:val="24"/>
          <w:szCs w:val="24"/>
          <w:lang w:eastAsia="pl-PL"/>
        </w:rPr>
        <w:t xml:space="preserve"> zostanie wniesiona w terminie 14 dni od dnia zawarcia umowy.</w:t>
      </w:r>
    </w:p>
    <w:p w14:paraId="48094B38" w14:textId="77777777" w:rsidR="00C624E5" w:rsidRPr="00E100B3" w:rsidRDefault="00C624E5" w:rsidP="00C624E5">
      <w:pPr>
        <w:numPr>
          <w:ilvl w:val="0"/>
          <w:numId w:val="10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>Z zabezpieczenia w formie kaucji pieniężnej Sprzedający może pokryć należności główne oraz ewentualne odszkodowania z tytułu niewykonania lub nienależytego wykonania umowy.</w:t>
      </w:r>
    </w:p>
    <w:p w14:paraId="2797904B" w14:textId="77777777" w:rsidR="00C624E5" w:rsidRPr="00E100B3" w:rsidRDefault="00C624E5" w:rsidP="00C624E5">
      <w:pPr>
        <w:numPr>
          <w:ilvl w:val="0"/>
          <w:numId w:val="10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>Kwota kaucji stanowi maksymalną wysokość kredytu kupieckiego, uruchamianego przez Sprzedającego w przypadku braku terminowej zapłaty za sprzedane tusze.</w:t>
      </w:r>
    </w:p>
    <w:p w14:paraId="7C8744C4" w14:textId="373B36B8" w:rsidR="00C624E5" w:rsidRPr="00E100B3" w:rsidRDefault="00C624E5" w:rsidP="00C624E5">
      <w:pPr>
        <w:numPr>
          <w:ilvl w:val="0"/>
          <w:numId w:val="10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>W przypadku, gdy kaucja pieniężna nie wystarczy na pokrycie należności głównej Sprzedający naliczy odsetki za opóźnienia w transakcjach handlowych zgodnie z przepisami ustawy z dnia 8 marca 2013 r</w:t>
      </w:r>
      <w:r w:rsidR="00957D22">
        <w:rPr>
          <w:rFonts w:ascii="Arial" w:hAnsi="Arial" w:cs="Arial"/>
          <w:sz w:val="24"/>
          <w:szCs w:val="24"/>
          <w:lang w:eastAsia="pl-PL"/>
        </w:rPr>
        <w:t xml:space="preserve">. o przeciwdziałaniu nadmiernym opóźnieniom </w:t>
      </w:r>
      <w:proofErr w:type="gramStart"/>
      <w:r w:rsidR="00957D22">
        <w:rPr>
          <w:rFonts w:ascii="Arial" w:hAnsi="Arial" w:cs="Arial"/>
          <w:sz w:val="24"/>
          <w:szCs w:val="24"/>
          <w:lang w:eastAsia="pl-PL"/>
        </w:rPr>
        <w:t>w</w:t>
      </w:r>
      <w:r w:rsidRPr="00E100B3">
        <w:rPr>
          <w:rFonts w:ascii="Arial" w:hAnsi="Arial" w:cs="Arial"/>
          <w:sz w:val="24"/>
          <w:szCs w:val="24"/>
          <w:lang w:eastAsia="pl-PL"/>
        </w:rPr>
        <w:t xml:space="preserve">  transakcjach</w:t>
      </w:r>
      <w:proofErr w:type="gramEnd"/>
      <w:r w:rsidRPr="00E100B3">
        <w:rPr>
          <w:rFonts w:ascii="Arial" w:hAnsi="Arial" w:cs="Arial"/>
          <w:sz w:val="24"/>
          <w:szCs w:val="24"/>
          <w:lang w:eastAsia="pl-PL"/>
        </w:rPr>
        <w:t xml:space="preserve"> handlowych (</w:t>
      </w:r>
      <w:r w:rsidR="00957D22">
        <w:rPr>
          <w:rFonts w:ascii="Arial" w:hAnsi="Arial" w:cs="Arial"/>
          <w:sz w:val="24"/>
          <w:szCs w:val="24"/>
          <w:lang w:eastAsia="pl-PL"/>
        </w:rPr>
        <w:t xml:space="preserve">t.j. </w:t>
      </w:r>
      <w:r w:rsidRPr="00E100B3">
        <w:rPr>
          <w:rFonts w:ascii="Arial" w:hAnsi="Arial" w:cs="Arial"/>
          <w:sz w:val="24"/>
          <w:szCs w:val="24"/>
          <w:lang w:eastAsia="pl-PL"/>
        </w:rPr>
        <w:t>Dz. U. z 202</w:t>
      </w:r>
      <w:r w:rsidR="00957D22">
        <w:rPr>
          <w:rFonts w:ascii="Arial" w:hAnsi="Arial" w:cs="Arial"/>
          <w:sz w:val="24"/>
          <w:szCs w:val="24"/>
          <w:lang w:eastAsia="pl-PL"/>
        </w:rPr>
        <w:t>3</w:t>
      </w:r>
      <w:r w:rsidRPr="00E100B3">
        <w:rPr>
          <w:rFonts w:ascii="Arial" w:hAnsi="Arial" w:cs="Arial"/>
          <w:sz w:val="24"/>
          <w:szCs w:val="24"/>
          <w:lang w:eastAsia="pl-PL"/>
        </w:rPr>
        <w:t xml:space="preserve"> r. poz. </w:t>
      </w:r>
      <w:r w:rsidR="00957D22">
        <w:rPr>
          <w:rFonts w:ascii="Arial" w:hAnsi="Arial" w:cs="Arial"/>
          <w:sz w:val="24"/>
          <w:szCs w:val="24"/>
          <w:lang w:eastAsia="pl-PL"/>
        </w:rPr>
        <w:t>1790 ze zm.</w:t>
      </w:r>
      <w:r w:rsidRPr="00E100B3">
        <w:rPr>
          <w:rFonts w:ascii="Arial" w:hAnsi="Arial" w:cs="Arial"/>
          <w:sz w:val="24"/>
          <w:szCs w:val="24"/>
          <w:lang w:eastAsia="pl-PL"/>
        </w:rPr>
        <w:t xml:space="preserve">) za każdy dzień </w:t>
      </w:r>
      <w:r w:rsidR="008050AF">
        <w:rPr>
          <w:rFonts w:ascii="Arial" w:hAnsi="Arial" w:cs="Arial"/>
          <w:sz w:val="24"/>
          <w:szCs w:val="24"/>
          <w:lang w:eastAsia="pl-PL"/>
        </w:rPr>
        <w:t>opóźnienia</w:t>
      </w:r>
      <w:r w:rsidR="00ED27BA">
        <w:rPr>
          <w:rFonts w:ascii="Arial" w:hAnsi="Arial" w:cs="Arial"/>
          <w:sz w:val="24"/>
          <w:szCs w:val="24"/>
          <w:lang w:eastAsia="pl-PL"/>
        </w:rPr>
        <w:t xml:space="preserve"> oraz </w:t>
      </w:r>
      <w:r w:rsidRPr="00E100B3">
        <w:rPr>
          <w:rFonts w:ascii="Arial" w:hAnsi="Arial" w:cs="Arial"/>
          <w:sz w:val="24"/>
          <w:szCs w:val="24"/>
          <w:lang w:eastAsia="pl-PL"/>
        </w:rPr>
        <w:t>z tytułu rekompensaty za koszty odzyskania należności, równowartość kwoty:</w:t>
      </w:r>
    </w:p>
    <w:p w14:paraId="6C6603E5" w14:textId="77777777" w:rsidR="00C624E5" w:rsidRPr="00E100B3" w:rsidRDefault="00C624E5" w:rsidP="00C624E5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ind w:left="567" w:firstLine="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100B3">
        <w:rPr>
          <w:rFonts w:ascii="Arial" w:eastAsia="Calibri" w:hAnsi="Arial" w:cs="Arial"/>
          <w:sz w:val="24"/>
          <w:szCs w:val="24"/>
          <w:lang w:eastAsia="en-US"/>
        </w:rPr>
        <w:t>40 euro - gdy wartość świadczenia pieniężnego nie przekracza 5000 złotych,</w:t>
      </w:r>
    </w:p>
    <w:p w14:paraId="20B0493A" w14:textId="77777777" w:rsidR="00C624E5" w:rsidRPr="00E100B3" w:rsidRDefault="00C624E5" w:rsidP="00C624E5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ind w:left="567" w:firstLine="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100B3">
        <w:rPr>
          <w:rFonts w:ascii="Arial" w:eastAsia="Calibri" w:hAnsi="Arial" w:cs="Arial"/>
          <w:sz w:val="24"/>
          <w:szCs w:val="24"/>
          <w:lang w:eastAsia="en-US"/>
        </w:rPr>
        <w:t>70 euro – gdy wartość świadczenia pieniężnego jest wyższa niż 5000 złotych, ale niższa niż 50 000 złotych,</w:t>
      </w:r>
    </w:p>
    <w:p w14:paraId="25F5F23D" w14:textId="77777777" w:rsidR="00C624E5" w:rsidRPr="00E100B3" w:rsidRDefault="00C624E5" w:rsidP="00C624E5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ind w:left="567" w:firstLine="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100B3">
        <w:rPr>
          <w:rFonts w:ascii="Arial" w:eastAsia="Calibri" w:hAnsi="Arial" w:cs="Arial"/>
          <w:sz w:val="24"/>
          <w:szCs w:val="24"/>
          <w:lang w:eastAsia="en-US"/>
        </w:rPr>
        <w:t>100 euro – gdy wartość świadczenia pieniężnego jest równa lub wyższa od 50 000 złotych, przeliczonej na złote według średniego kursu euro ogłoszonego przez Narodowy Bank Polski ostatniego dnia roboczego miesiąca poprzedzającego miesiąc, w którym świadczenie pieniężne stało się wymagalne zgodnie z art. 10 ustawy o terminach zapłaty w transakcjach handlowych z dnia 8 marca 2013 roku.</w:t>
      </w:r>
    </w:p>
    <w:p w14:paraId="675AE287" w14:textId="0BECBA77" w:rsidR="00C624E5" w:rsidRPr="00E100B3" w:rsidRDefault="00C624E5" w:rsidP="00C624E5">
      <w:pPr>
        <w:numPr>
          <w:ilvl w:val="0"/>
          <w:numId w:val="10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lastRenderedPageBreak/>
        <w:t xml:space="preserve">W przypadku wyczerpania kaucji sprzedaż może być realizowana jedynie na zasadzie przedpłat w formie przelewu na rachunek bankowy Nadleśnictwa numer </w:t>
      </w:r>
      <w:r w:rsidRPr="00E100B3">
        <w:rPr>
          <w:rFonts w:ascii="Arial" w:hAnsi="Arial" w:cs="Arial"/>
          <w:b/>
          <w:sz w:val="24"/>
          <w:szCs w:val="24"/>
          <w:lang w:eastAsia="pl-PL"/>
        </w:rPr>
        <w:t>PKO 1O/Góra 33 1020 3017 0000 2002 0425 3142</w:t>
      </w:r>
      <w:r w:rsidR="008050AF">
        <w:rPr>
          <w:rFonts w:ascii="Arial" w:hAnsi="Arial" w:cs="Arial"/>
          <w:b/>
          <w:sz w:val="24"/>
          <w:szCs w:val="24"/>
          <w:lang w:eastAsia="pl-PL"/>
        </w:rPr>
        <w:t>.</w:t>
      </w:r>
    </w:p>
    <w:p w14:paraId="24B1431D" w14:textId="77777777" w:rsidR="00C624E5" w:rsidRPr="00E100B3" w:rsidRDefault="00C624E5" w:rsidP="00C624E5">
      <w:pPr>
        <w:numPr>
          <w:ilvl w:val="0"/>
          <w:numId w:val="10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>Za dzień dokonania zapłaty uznaje się datę wpływu środków pieniężnych na rachunek bankowy Sprzedającego.</w:t>
      </w:r>
    </w:p>
    <w:p w14:paraId="3F6882DB" w14:textId="77777777" w:rsidR="00C624E5" w:rsidRPr="00E100B3" w:rsidRDefault="00C624E5" w:rsidP="00C624E5">
      <w:pPr>
        <w:numPr>
          <w:ilvl w:val="0"/>
          <w:numId w:val="10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>Kupujący zobowiązany jest do niezwłocznego uzupełnienia kaucji w przypadku wykorzystania jej na zaspokojenie jego wymagalnych zobowiązań.</w:t>
      </w:r>
    </w:p>
    <w:p w14:paraId="2770E4CD" w14:textId="77777777" w:rsidR="00C624E5" w:rsidRPr="00E100B3" w:rsidRDefault="00C624E5" w:rsidP="00C624E5">
      <w:pPr>
        <w:numPr>
          <w:ilvl w:val="0"/>
          <w:numId w:val="10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>Zapłata kaucji nie zwalnia kupującego z terminowego regulowania należności.</w:t>
      </w:r>
    </w:p>
    <w:p w14:paraId="31064CC3" w14:textId="77777777" w:rsidR="00C624E5" w:rsidRPr="00E100B3" w:rsidRDefault="00C624E5" w:rsidP="00C624E5">
      <w:pPr>
        <w:numPr>
          <w:ilvl w:val="0"/>
          <w:numId w:val="10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>W przypadku rozwiązania umowy, po rozliczeniu należności Sprzedający pozostałą kwotę kaucji zwróci w wartości nominalnej.</w:t>
      </w:r>
    </w:p>
    <w:p w14:paraId="59BBA8D5" w14:textId="77777777" w:rsidR="00C624E5" w:rsidRPr="00E100B3" w:rsidRDefault="00C624E5" w:rsidP="00C624E5">
      <w:pPr>
        <w:spacing w:line="360" w:lineRule="auto"/>
        <w:ind w:left="3850"/>
        <w:jc w:val="both"/>
        <w:rPr>
          <w:rFonts w:ascii="Arial" w:eastAsia="Calibri" w:hAnsi="Arial" w:cs="Arial"/>
          <w:sz w:val="24"/>
          <w:szCs w:val="24"/>
          <w:lang w:bidi="he-IL"/>
        </w:rPr>
      </w:pPr>
    </w:p>
    <w:p w14:paraId="0F48E4F9" w14:textId="77777777" w:rsidR="00C624E5" w:rsidRPr="00E100B3" w:rsidRDefault="00C624E5" w:rsidP="00C624E5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100B3">
        <w:rPr>
          <w:rFonts w:ascii="Arial" w:eastAsia="Calibri" w:hAnsi="Arial" w:cs="Arial"/>
          <w:b/>
          <w:sz w:val="24"/>
          <w:szCs w:val="24"/>
        </w:rPr>
        <w:t>§ 8</w:t>
      </w:r>
    </w:p>
    <w:p w14:paraId="7A84E604" w14:textId="77777777" w:rsidR="00C624E5" w:rsidRPr="00E100B3" w:rsidRDefault="00C624E5" w:rsidP="00C624E5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5779252F" w14:textId="77777777" w:rsidR="00C624E5" w:rsidRPr="00E100B3" w:rsidRDefault="00C624E5" w:rsidP="008050AF">
      <w:pPr>
        <w:suppressAutoHyphens w:val="0"/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100B3">
        <w:rPr>
          <w:rFonts w:ascii="Arial" w:eastAsia="Calibri" w:hAnsi="Arial" w:cs="Arial"/>
          <w:sz w:val="24"/>
          <w:szCs w:val="24"/>
        </w:rPr>
        <w:t>Niniejsza umowa zawarta zos</w:t>
      </w:r>
      <w:r w:rsidR="00C76F4C">
        <w:rPr>
          <w:rFonts w:ascii="Arial" w:eastAsia="Calibri" w:hAnsi="Arial" w:cs="Arial"/>
          <w:sz w:val="24"/>
          <w:szCs w:val="24"/>
        </w:rPr>
        <w:t>taje na okres od dnia 01</w:t>
      </w:r>
      <w:r w:rsidR="00E100B3" w:rsidRPr="00E100B3">
        <w:rPr>
          <w:rFonts w:ascii="Arial" w:eastAsia="Calibri" w:hAnsi="Arial" w:cs="Arial"/>
          <w:sz w:val="24"/>
          <w:szCs w:val="24"/>
        </w:rPr>
        <w:t>.</w:t>
      </w:r>
      <w:r w:rsidR="00C76F4C">
        <w:rPr>
          <w:rFonts w:ascii="Arial" w:eastAsia="Calibri" w:hAnsi="Arial" w:cs="Arial"/>
          <w:sz w:val="24"/>
          <w:szCs w:val="24"/>
        </w:rPr>
        <w:t>05.2025 do 31.03.2026</w:t>
      </w:r>
    </w:p>
    <w:p w14:paraId="5D944E1F" w14:textId="77777777" w:rsidR="00C624E5" w:rsidRPr="00E100B3" w:rsidRDefault="00C624E5" w:rsidP="00C624E5">
      <w:pPr>
        <w:spacing w:line="36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14:paraId="1D85D122" w14:textId="77777777" w:rsidR="00C624E5" w:rsidRPr="00E100B3" w:rsidRDefault="00C624E5" w:rsidP="00C624E5">
      <w:pPr>
        <w:spacing w:line="360" w:lineRule="auto"/>
        <w:ind w:left="3850"/>
        <w:jc w:val="both"/>
        <w:rPr>
          <w:rFonts w:ascii="Arial" w:eastAsia="Calibri" w:hAnsi="Arial" w:cs="Arial"/>
          <w:sz w:val="24"/>
          <w:szCs w:val="24"/>
        </w:rPr>
      </w:pPr>
    </w:p>
    <w:p w14:paraId="31B4BEF9" w14:textId="77777777" w:rsidR="00C624E5" w:rsidRPr="00E100B3" w:rsidRDefault="00C624E5" w:rsidP="00C624E5">
      <w:pPr>
        <w:spacing w:line="360" w:lineRule="auto"/>
        <w:jc w:val="center"/>
        <w:rPr>
          <w:rFonts w:ascii="Arial" w:eastAsia="Calibri" w:hAnsi="Arial" w:cs="Arial"/>
          <w:b/>
          <w:w w:val="111"/>
          <w:sz w:val="24"/>
          <w:szCs w:val="24"/>
        </w:rPr>
      </w:pPr>
      <w:r w:rsidRPr="00E100B3">
        <w:rPr>
          <w:rFonts w:ascii="Arial" w:eastAsia="Calibri" w:hAnsi="Arial" w:cs="Arial"/>
          <w:b/>
          <w:w w:val="111"/>
          <w:sz w:val="24"/>
          <w:szCs w:val="24"/>
        </w:rPr>
        <w:t>§ 9</w:t>
      </w:r>
    </w:p>
    <w:p w14:paraId="7E0F2414" w14:textId="77777777" w:rsidR="00C624E5" w:rsidRPr="00E100B3" w:rsidRDefault="00C624E5" w:rsidP="00C624E5">
      <w:pPr>
        <w:spacing w:line="360" w:lineRule="auto"/>
        <w:jc w:val="center"/>
        <w:rPr>
          <w:rFonts w:ascii="Arial" w:eastAsia="Calibri" w:hAnsi="Arial" w:cs="Arial"/>
          <w:b/>
          <w:w w:val="111"/>
          <w:sz w:val="24"/>
          <w:szCs w:val="24"/>
        </w:rPr>
      </w:pPr>
    </w:p>
    <w:p w14:paraId="25E81A5D" w14:textId="77777777" w:rsidR="00C624E5" w:rsidRPr="00E100B3" w:rsidRDefault="00C624E5" w:rsidP="00C624E5">
      <w:pPr>
        <w:numPr>
          <w:ilvl w:val="0"/>
          <w:numId w:val="6"/>
        </w:numPr>
        <w:suppressAutoHyphens w:val="0"/>
        <w:spacing w:line="36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E100B3">
        <w:rPr>
          <w:rFonts w:ascii="Arial" w:eastAsia="Calibri" w:hAnsi="Arial" w:cs="Arial"/>
          <w:sz w:val="24"/>
          <w:szCs w:val="24"/>
        </w:rPr>
        <w:t>Każda ze stron może rozwiązać niniejszą umowę w formie pisemnej z dwumiesięcznym okresem wypowiedzeniem.</w:t>
      </w:r>
    </w:p>
    <w:p w14:paraId="54482871" w14:textId="77777777" w:rsidR="00C624E5" w:rsidRPr="00E100B3" w:rsidRDefault="00C624E5" w:rsidP="00C624E5">
      <w:pPr>
        <w:numPr>
          <w:ilvl w:val="0"/>
          <w:numId w:val="6"/>
        </w:numPr>
        <w:suppressAutoHyphens w:val="0"/>
        <w:spacing w:line="36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E100B3">
        <w:rPr>
          <w:rFonts w:ascii="Arial" w:eastAsia="Calibri" w:hAnsi="Arial" w:cs="Arial"/>
          <w:sz w:val="24"/>
          <w:szCs w:val="24"/>
        </w:rPr>
        <w:t>Sprzedający ma prawo do rozwiązania niniejszej umowy ze skutkiem natychmiastowym w przypadku, gdy Kupujący:</w:t>
      </w:r>
    </w:p>
    <w:p w14:paraId="6F445BE7" w14:textId="77777777" w:rsidR="00C624E5" w:rsidRPr="00E100B3" w:rsidRDefault="00C624E5" w:rsidP="00C624E5">
      <w:pPr>
        <w:numPr>
          <w:ilvl w:val="0"/>
          <w:numId w:val="7"/>
        </w:numPr>
        <w:suppressAutoHyphens w:val="0"/>
        <w:spacing w:line="36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E100B3">
        <w:rPr>
          <w:rFonts w:ascii="Arial" w:eastAsia="Calibri" w:hAnsi="Arial" w:cs="Arial"/>
          <w:sz w:val="24"/>
          <w:szCs w:val="24"/>
        </w:rPr>
        <w:t>dopuszcza się zwłoki z zapłatą faktur o 14 dni liczone od dnia wymagalności faktury.</w:t>
      </w:r>
    </w:p>
    <w:p w14:paraId="2C86997E" w14:textId="77777777" w:rsidR="00C624E5" w:rsidRPr="00E100B3" w:rsidRDefault="00C624E5" w:rsidP="00C624E5">
      <w:pPr>
        <w:numPr>
          <w:ilvl w:val="0"/>
          <w:numId w:val="7"/>
        </w:numPr>
        <w:suppressAutoHyphens w:val="0"/>
        <w:spacing w:line="36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E100B3">
        <w:rPr>
          <w:rFonts w:ascii="Arial" w:eastAsia="Calibri" w:hAnsi="Arial" w:cs="Arial"/>
          <w:sz w:val="24"/>
          <w:szCs w:val="24"/>
        </w:rPr>
        <w:t>nie wykonał jakiegokolwiek zobowiązania wynikającego z niniejszej umowy, w szczególności obowiązku wskazanego w § 7 ust. 7 umowy,</w:t>
      </w:r>
    </w:p>
    <w:p w14:paraId="42BB31E4" w14:textId="77777777" w:rsidR="00C624E5" w:rsidRPr="00E100B3" w:rsidRDefault="00C624E5" w:rsidP="00C624E5">
      <w:pPr>
        <w:numPr>
          <w:ilvl w:val="0"/>
          <w:numId w:val="7"/>
        </w:numPr>
        <w:suppressAutoHyphens w:val="0"/>
        <w:spacing w:line="36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E100B3">
        <w:rPr>
          <w:rFonts w:ascii="Arial" w:eastAsia="Calibri" w:hAnsi="Arial" w:cs="Arial"/>
          <w:sz w:val="24"/>
          <w:szCs w:val="24"/>
        </w:rPr>
        <w:t xml:space="preserve">ma ceny skupu tusz zwierzyny łownej niższe o 5% </w:t>
      </w:r>
      <w:r w:rsidR="00E100B3" w:rsidRPr="00E100B3">
        <w:rPr>
          <w:rFonts w:ascii="Arial" w:hAnsi="Arial" w:cs="Arial"/>
          <w:sz w:val="24"/>
          <w:szCs w:val="24"/>
          <w:lang w:eastAsia="pl-PL"/>
        </w:rPr>
        <w:t>od średniej cen skupu, oferowanych przez firmy uprawnione do skupu dziczyzny działających na terenie RDLP Poznań</w:t>
      </w:r>
      <w:r w:rsidRPr="00E100B3">
        <w:rPr>
          <w:rFonts w:ascii="Arial" w:eastAsia="Calibri" w:hAnsi="Arial" w:cs="Arial"/>
          <w:sz w:val="24"/>
          <w:szCs w:val="24"/>
        </w:rPr>
        <w:t xml:space="preserve"> i po pisemnym wezwaniu w ciągu 3 dni ich poziom nie zostanie doprowadzony do cen określonych w § 3 niniejszej umowy.</w:t>
      </w:r>
    </w:p>
    <w:p w14:paraId="2275DDBC" w14:textId="77777777" w:rsidR="00C624E5" w:rsidRPr="00E100B3" w:rsidRDefault="00C624E5" w:rsidP="00C624E5">
      <w:pPr>
        <w:numPr>
          <w:ilvl w:val="0"/>
          <w:numId w:val="6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>Wypowiedzenie lub rozwiązanie umowy wymaga zachowania formy pisemnej pod rygorem nieważności.</w:t>
      </w:r>
    </w:p>
    <w:p w14:paraId="1EC829F9" w14:textId="77777777" w:rsidR="00C624E5" w:rsidRPr="00E100B3" w:rsidRDefault="00C624E5" w:rsidP="00C624E5">
      <w:pPr>
        <w:spacing w:line="360" w:lineRule="auto"/>
        <w:ind w:left="3850"/>
        <w:jc w:val="both"/>
        <w:rPr>
          <w:rFonts w:ascii="Arial" w:eastAsia="Calibri" w:hAnsi="Arial" w:cs="Arial"/>
          <w:sz w:val="24"/>
          <w:szCs w:val="24"/>
        </w:rPr>
      </w:pPr>
      <w:r w:rsidRPr="00E100B3">
        <w:rPr>
          <w:rFonts w:ascii="Arial" w:eastAsia="Calibri" w:hAnsi="Arial" w:cs="Arial"/>
          <w:sz w:val="24"/>
          <w:szCs w:val="24"/>
        </w:rPr>
        <w:t xml:space="preserve"> </w:t>
      </w:r>
    </w:p>
    <w:p w14:paraId="7FFF0387" w14:textId="77777777" w:rsidR="00C624E5" w:rsidRPr="00E100B3" w:rsidRDefault="00C624E5" w:rsidP="00C624E5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100B3">
        <w:rPr>
          <w:rFonts w:ascii="Arial" w:eastAsia="Calibri" w:hAnsi="Arial" w:cs="Arial"/>
          <w:b/>
          <w:sz w:val="24"/>
          <w:szCs w:val="24"/>
        </w:rPr>
        <w:t>§ 10</w:t>
      </w:r>
    </w:p>
    <w:p w14:paraId="75375C95" w14:textId="77777777" w:rsidR="00C624E5" w:rsidRPr="00E100B3" w:rsidRDefault="00C624E5" w:rsidP="00C624E5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7E7BAC9" w14:textId="77777777" w:rsidR="00C624E5" w:rsidRPr="00E100B3" w:rsidRDefault="00C624E5" w:rsidP="00C624E5">
      <w:pPr>
        <w:numPr>
          <w:ilvl w:val="0"/>
          <w:numId w:val="8"/>
        </w:numPr>
        <w:suppressAutoHyphens w:val="0"/>
        <w:spacing w:line="36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E100B3">
        <w:rPr>
          <w:rFonts w:ascii="Arial" w:eastAsia="Calibri" w:hAnsi="Arial" w:cs="Arial"/>
          <w:sz w:val="24"/>
          <w:szCs w:val="24"/>
        </w:rPr>
        <w:t>Umowa została wykonana w dwóch jednobrzmiących egzemplarzach, po jednym dla każdej ze stron.</w:t>
      </w:r>
    </w:p>
    <w:p w14:paraId="3FF59832" w14:textId="77777777" w:rsidR="00C624E5" w:rsidRPr="00E100B3" w:rsidRDefault="00C624E5" w:rsidP="00C624E5">
      <w:pPr>
        <w:numPr>
          <w:ilvl w:val="0"/>
          <w:numId w:val="8"/>
        </w:numPr>
        <w:suppressAutoHyphens w:val="0"/>
        <w:spacing w:line="36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E100B3">
        <w:rPr>
          <w:rFonts w:ascii="Arial" w:eastAsia="Calibri" w:hAnsi="Arial" w:cs="Arial"/>
          <w:sz w:val="24"/>
          <w:szCs w:val="24"/>
          <w:lang w:bidi="he-IL"/>
        </w:rPr>
        <w:t>Wszelkie zmiany umowy mogą nastąpić w formie pisemnych aneksów pod rygorem nieważności.</w:t>
      </w:r>
    </w:p>
    <w:p w14:paraId="4BDC9493" w14:textId="77777777" w:rsidR="00C624E5" w:rsidRPr="00E100B3" w:rsidRDefault="00C624E5" w:rsidP="00C624E5">
      <w:pPr>
        <w:numPr>
          <w:ilvl w:val="0"/>
          <w:numId w:val="8"/>
        </w:numPr>
        <w:suppressAutoHyphens w:val="0"/>
        <w:spacing w:line="36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E100B3">
        <w:rPr>
          <w:rFonts w:ascii="Arial" w:eastAsia="Calibri" w:hAnsi="Arial" w:cs="Arial"/>
          <w:sz w:val="24"/>
          <w:szCs w:val="24"/>
          <w:lang w:bidi="he-IL"/>
        </w:rPr>
        <w:t xml:space="preserve">Ewentualne spory będą rozstrzygane przez Sąd właściwy dla siedziby Nadleśnictwa. </w:t>
      </w:r>
    </w:p>
    <w:p w14:paraId="683CA025" w14:textId="77777777" w:rsidR="00C624E5" w:rsidRPr="00E100B3" w:rsidRDefault="00C624E5" w:rsidP="00C624E5">
      <w:pPr>
        <w:widowControl w:val="0"/>
        <w:suppressAutoHyphens w:val="0"/>
        <w:autoSpaceDE w:val="0"/>
        <w:autoSpaceDN w:val="0"/>
        <w:adjustRightInd w:val="0"/>
        <w:spacing w:line="360" w:lineRule="auto"/>
        <w:ind w:left="7" w:right="7"/>
        <w:jc w:val="both"/>
        <w:rPr>
          <w:rFonts w:ascii="Arial" w:hAnsi="Arial" w:cs="Arial"/>
          <w:sz w:val="24"/>
          <w:szCs w:val="24"/>
          <w:lang w:eastAsia="pl-PL"/>
        </w:rPr>
      </w:pPr>
    </w:p>
    <w:p w14:paraId="78D895FC" w14:textId="77777777" w:rsidR="00C624E5" w:rsidRPr="00E100B3" w:rsidRDefault="00C624E5" w:rsidP="00C624E5">
      <w:pPr>
        <w:widowControl w:val="0"/>
        <w:suppressAutoHyphens w:val="0"/>
        <w:autoSpaceDE w:val="0"/>
        <w:autoSpaceDN w:val="0"/>
        <w:adjustRightInd w:val="0"/>
        <w:spacing w:line="360" w:lineRule="auto"/>
        <w:ind w:left="7" w:right="7"/>
        <w:jc w:val="both"/>
        <w:rPr>
          <w:rFonts w:ascii="Arial" w:hAnsi="Arial" w:cs="Arial"/>
          <w:sz w:val="24"/>
          <w:szCs w:val="24"/>
          <w:lang w:eastAsia="pl-PL"/>
        </w:rPr>
      </w:pPr>
    </w:p>
    <w:p w14:paraId="27FEEFFD" w14:textId="77777777" w:rsidR="00C624E5" w:rsidRPr="00E100B3" w:rsidRDefault="00C624E5" w:rsidP="00C624E5">
      <w:pPr>
        <w:widowControl w:val="0"/>
        <w:suppressAutoHyphens w:val="0"/>
        <w:autoSpaceDE w:val="0"/>
        <w:autoSpaceDN w:val="0"/>
        <w:adjustRightInd w:val="0"/>
        <w:spacing w:line="360" w:lineRule="auto"/>
        <w:ind w:left="7" w:right="7"/>
        <w:jc w:val="both"/>
        <w:rPr>
          <w:rFonts w:ascii="Arial" w:hAnsi="Arial" w:cs="Arial"/>
          <w:sz w:val="24"/>
          <w:szCs w:val="24"/>
          <w:lang w:eastAsia="pl-PL"/>
        </w:rPr>
      </w:pPr>
    </w:p>
    <w:p w14:paraId="7A499818" w14:textId="77777777" w:rsidR="00C624E5" w:rsidRPr="00E100B3" w:rsidRDefault="00C624E5" w:rsidP="00C624E5">
      <w:pPr>
        <w:widowControl w:val="0"/>
        <w:suppressAutoHyphens w:val="0"/>
        <w:autoSpaceDE w:val="0"/>
        <w:autoSpaceDN w:val="0"/>
        <w:adjustRightInd w:val="0"/>
        <w:spacing w:line="360" w:lineRule="auto"/>
        <w:ind w:left="7" w:right="7"/>
        <w:jc w:val="both"/>
        <w:rPr>
          <w:rFonts w:ascii="Arial" w:hAnsi="Arial" w:cs="Arial"/>
          <w:sz w:val="24"/>
          <w:szCs w:val="24"/>
          <w:lang w:eastAsia="pl-PL"/>
        </w:rPr>
      </w:pPr>
    </w:p>
    <w:p w14:paraId="745CD317" w14:textId="77777777" w:rsidR="00C624E5" w:rsidRPr="00E100B3" w:rsidRDefault="00C624E5" w:rsidP="00C624E5">
      <w:pPr>
        <w:suppressAutoHyphens w:val="0"/>
        <w:spacing w:line="360" w:lineRule="auto"/>
        <w:ind w:left="709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E100B3">
        <w:rPr>
          <w:rFonts w:ascii="Arial" w:hAnsi="Arial" w:cs="Arial"/>
          <w:b/>
          <w:sz w:val="24"/>
          <w:szCs w:val="24"/>
          <w:lang w:eastAsia="pl-PL"/>
        </w:rPr>
        <w:t>Sprzedający</w:t>
      </w:r>
      <w:r w:rsidRPr="00E100B3">
        <w:rPr>
          <w:rFonts w:ascii="Arial" w:hAnsi="Arial" w:cs="Arial"/>
          <w:b/>
          <w:sz w:val="24"/>
          <w:szCs w:val="24"/>
          <w:lang w:eastAsia="pl-PL"/>
        </w:rPr>
        <w:tab/>
      </w:r>
      <w:r w:rsidRPr="00E100B3">
        <w:rPr>
          <w:rFonts w:ascii="Arial" w:hAnsi="Arial" w:cs="Arial"/>
          <w:b/>
          <w:sz w:val="24"/>
          <w:szCs w:val="24"/>
          <w:lang w:eastAsia="pl-PL"/>
        </w:rPr>
        <w:tab/>
      </w:r>
      <w:r w:rsidRPr="00E100B3">
        <w:rPr>
          <w:rFonts w:ascii="Arial" w:hAnsi="Arial" w:cs="Arial"/>
          <w:b/>
          <w:sz w:val="24"/>
          <w:szCs w:val="24"/>
          <w:lang w:eastAsia="pl-PL"/>
        </w:rPr>
        <w:tab/>
      </w:r>
      <w:r w:rsidRPr="00E100B3">
        <w:rPr>
          <w:rFonts w:ascii="Arial" w:hAnsi="Arial" w:cs="Arial"/>
          <w:b/>
          <w:sz w:val="24"/>
          <w:szCs w:val="24"/>
          <w:lang w:eastAsia="pl-PL"/>
        </w:rPr>
        <w:tab/>
      </w:r>
      <w:r w:rsidRPr="00E100B3">
        <w:rPr>
          <w:rFonts w:ascii="Arial" w:hAnsi="Arial" w:cs="Arial"/>
          <w:b/>
          <w:sz w:val="24"/>
          <w:szCs w:val="24"/>
          <w:lang w:eastAsia="pl-PL"/>
        </w:rPr>
        <w:tab/>
      </w:r>
      <w:r w:rsidRPr="00E100B3">
        <w:rPr>
          <w:rFonts w:ascii="Arial" w:hAnsi="Arial" w:cs="Arial"/>
          <w:b/>
          <w:sz w:val="24"/>
          <w:szCs w:val="24"/>
          <w:lang w:eastAsia="pl-PL"/>
        </w:rPr>
        <w:tab/>
        <w:t>Kupujący</w:t>
      </w:r>
    </w:p>
    <w:p w14:paraId="281B1BA8" w14:textId="77777777" w:rsidR="00C624E5" w:rsidRPr="00E100B3" w:rsidRDefault="00C624E5" w:rsidP="00C624E5">
      <w:pPr>
        <w:spacing w:line="360" w:lineRule="auto"/>
        <w:rPr>
          <w:rFonts w:ascii="Arial" w:hAnsi="Arial" w:cs="Arial"/>
          <w:sz w:val="24"/>
          <w:szCs w:val="24"/>
        </w:rPr>
      </w:pPr>
    </w:p>
    <w:p w14:paraId="3300D113" w14:textId="77777777" w:rsidR="00C624E5" w:rsidRPr="00E100B3" w:rsidRDefault="00C624E5" w:rsidP="00C624E5">
      <w:pPr>
        <w:spacing w:line="360" w:lineRule="auto"/>
        <w:rPr>
          <w:rFonts w:ascii="Arial" w:hAnsi="Arial" w:cs="Arial"/>
          <w:sz w:val="24"/>
          <w:szCs w:val="24"/>
        </w:rPr>
      </w:pPr>
      <w:r w:rsidRPr="00E100B3">
        <w:rPr>
          <w:rFonts w:ascii="Arial" w:hAnsi="Arial" w:cs="Arial"/>
          <w:sz w:val="24"/>
          <w:szCs w:val="24"/>
        </w:rPr>
        <w:t xml:space="preserve">Załączniki: </w:t>
      </w:r>
    </w:p>
    <w:p w14:paraId="4161A5F6" w14:textId="77777777" w:rsidR="00C624E5" w:rsidRPr="00E100B3" w:rsidRDefault="00C624E5" w:rsidP="00C624E5">
      <w:pPr>
        <w:numPr>
          <w:ilvl w:val="2"/>
          <w:numId w:val="1"/>
        </w:numPr>
        <w:tabs>
          <w:tab w:val="clear" w:pos="2160"/>
          <w:tab w:val="num" w:pos="0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100B3">
        <w:rPr>
          <w:rFonts w:ascii="Arial" w:hAnsi="Arial" w:cs="Arial"/>
          <w:sz w:val="24"/>
          <w:szCs w:val="24"/>
        </w:rPr>
        <w:t>Zapytanie ofertowe,</w:t>
      </w:r>
    </w:p>
    <w:p w14:paraId="5A28A2F6" w14:textId="77777777" w:rsidR="00C624E5" w:rsidRPr="00E100B3" w:rsidRDefault="00C624E5" w:rsidP="00C624E5">
      <w:pPr>
        <w:numPr>
          <w:ilvl w:val="2"/>
          <w:numId w:val="1"/>
        </w:numPr>
        <w:tabs>
          <w:tab w:val="clear" w:pos="2160"/>
          <w:tab w:val="num" w:pos="0"/>
        </w:tabs>
        <w:spacing w:line="360" w:lineRule="auto"/>
        <w:ind w:left="426" w:right="227" w:hanging="426"/>
        <w:jc w:val="both"/>
        <w:rPr>
          <w:rFonts w:ascii="Arial" w:hAnsi="Arial" w:cs="Arial"/>
          <w:sz w:val="24"/>
          <w:szCs w:val="24"/>
          <w:vertAlign w:val="superscript"/>
        </w:rPr>
      </w:pPr>
      <w:r w:rsidRPr="00E100B3">
        <w:rPr>
          <w:rFonts w:ascii="Arial" w:hAnsi="Arial" w:cs="Arial"/>
          <w:sz w:val="24"/>
          <w:szCs w:val="24"/>
        </w:rPr>
        <w:t>Oferta wykonawcy,</w:t>
      </w:r>
    </w:p>
    <w:p w14:paraId="640093FA" w14:textId="77777777" w:rsidR="00097A97" w:rsidRPr="00E100B3" w:rsidRDefault="00097A97">
      <w:pPr>
        <w:rPr>
          <w:rFonts w:ascii="Arial" w:hAnsi="Arial" w:cs="Arial"/>
          <w:sz w:val="24"/>
          <w:szCs w:val="24"/>
        </w:rPr>
      </w:pPr>
    </w:p>
    <w:sectPr w:rsidR="00097A97" w:rsidRPr="00E100B3" w:rsidSect="00AF37B3">
      <w:pgSz w:w="11906" w:h="16838"/>
      <w:pgMar w:top="1417" w:right="1274" w:bottom="1134" w:left="141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394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C07019"/>
    <w:multiLevelType w:val="hybridMultilevel"/>
    <w:tmpl w:val="959C0EF8"/>
    <w:lvl w:ilvl="0" w:tplc="0F06C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57765"/>
    <w:multiLevelType w:val="hybridMultilevel"/>
    <w:tmpl w:val="9E6AF92E"/>
    <w:lvl w:ilvl="0" w:tplc="1704686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E1E6C9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66C7F40"/>
    <w:multiLevelType w:val="hybridMultilevel"/>
    <w:tmpl w:val="E99EE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A3966"/>
    <w:multiLevelType w:val="hybridMultilevel"/>
    <w:tmpl w:val="AD148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C7BE1"/>
    <w:multiLevelType w:val="hybridMultilevel"/>
    <w:tmpl w:val="A0A66E68"/>
    <w:lvl w:ilvl="0" w:tplc="A8F8CDC6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7" w15:restartNumberingAfterBreak="0">
    <w:nsid w:val="447154EC"/>
    <w:multiLevelType w:val="hybridMultilevel"/>
    <w:tmpl w:val="FC92F736"/>
    <w:lvl w:ilvl="0" w:tplc="6B54DD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2612E"/>
    <w:multiLevelType w:val="hybridMultilevel"/>
    <w:tmpl w:val="A76076AA"/>
    <w:lvl w:ilvl="0" w:tplc="1316B6C2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9" w15:restartNumberingAfterBreak="0">
    <w:nsid w:val="49353318"/>
    <w:multiLevelType w:val="multilevel"/>
    <w:tmpl w:val="48C041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57411488"/>
    <w:multiLevelType w:val="hybridMultilevel"/>
    <w:tmpl w:val="D32A7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C52B1"/>
    <w:multiLevelType w:val="hybridMultilevel"/>
    <w:tmpl w:val="26F865A4"/>
    <w:lvl w:ilvl="0" w:tplc="0415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2" w15:restartNumberingAfterBreak="0">
    <w:nsid w:val="73FA11C0"/>
    <w:multiLevelType w:val="hybridMultilevel"/>
    <w:tmpl w:val="E6F60DEE"/>
    <w:lvl w:ilvl="0" w:tplc="BDB0B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10"/>
  </w:num>
  <w:num w:numId="8">
    <w:abstractNumId w:val="12"/>
  </w:num>
  <w:num w:numId="9">
    <w:abstractNumId w:val="1"/>
  </w:num>
  <w:num w:numId="10">
    <w:abstractNumId w:val="2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E5"/>
    <w:rsid w:val="00097A97"/>
    <w:rsid w:val="00217D08"/>
    <w:rsid w:val="00570D61"/>
    <w:rsid w:val="00796149"/>
    <w:rsid w:val="008050AF"/>
    <w:rsid w:val="00957D22"/>
    <w:rsid w:val="009E1428"/>
    <w:rsid w:val="00B960B4"/>
    <w:rsid w:val="00C624E5"/>
    <w:rsid w:val="00C76F4C"/>
    <w:rsid w:val="00E02603"/>
    <w:rsid w:val="00E100B3"/>
    <w:rsid w:val="00ED27BA"/>
    <w:rsid w:val="00F0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4E9F"/>
  <w15:chartTrackingRefBased/>
  <w15:docId w15:val="{271FFB4F-3C53-49B8-85FB-B43C7D3B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24E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ZnakZnakZnakZnakZnakZnakZnak">
    <w:name w:val="Znak Znak Znak Znak Znak Znak Znak Znak Znak Znak Znak Znak Znak Znak"/>
    <w:basedOn w:val="Normalny"/>
    <w:rsid w:val="00C624E5"/>
    <w:pPr>
      <w:suppressAutoHyphens w:val="0"/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Akapitzlist">
    <w:name w:val="List Paragraph"/>
    <w:basedOn w:val="Normalny"/>
    <w:uiPriority w:val="34"/>
    <w:qFormat/>
    <w:rsid w:val="009E1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1252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Polaczek Wiesław</dc:creator>
  <cp:keywords/>
  <dc:description/>
  <cp:lastModifiedBy>Polaczek Wiesław</cp:lastModifiedBy>
  <cp:revision>4</cp:revision>
  <dcterms:created xsi:type="dcterms:W3CDTF">2025-04-13T19:40:00Z</dcterms:created>
  <dcterms:modified xsi:type="dcterms:W3CDTF">2025-04-28T09:09:00Z</dcterms:modified>
</cp:coreProperties>
</file>